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F7EE" w14:textId="480664E3" w:rsidR="00621096" w:rsidRPr="00F87E65" w:rsidRDefault="00621096" w:rsidP="00B64B9B">
      <w:pPr>
        <w:jc w:val="left"/>
        <w:rPr>
          <w:b/>
          <w:lang w:val="pl-PL"/>
        </w:rPr>
      </w:pPr>
      <w:r w:rsidRPr="00B64B9B">
        <w:rPr>
          <w:b/>
          <w:lang w:val="pl-PL"/>
        </w:rPr>
        <w:t>St</w:t>
      </w:r>
      <w:r w:rsidR="00721DB0">
        <w:rPr>
          <w:noProof/>
        </w:rPr>
        <w:drawing>
          <wp:anchor distT="0" distB="0" distL="114300" distR="114300" simplePos="0" relativeHeight="251658240" behindDoc="1" locked="0" layoutInCell="1" allowOverlap="1" wp14:anchorId="38592E09" wp14:editId="0BFF0289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2714625" cy="2847975"/>
            <wp:effectExtent l="0" t="0" r="9525" b="9525"/>
            <wp:wrapTight wrapText="bothSides">
              <wp:wrapPolygon edited="0">
                <wp:start x="0" y="0"/>
                <wp:lineTo x="0" y="1589"/>
                <wp:lineTo x="303" y="21528"/>
                <wp:lineTo x="21069" y="21528"/>
                <wp:lineTo x="21524" y="18494"/>
                <wp:lineTo x="21524" y="867"/>
                <wp:lineTo x="21373" y="144"/>
                <wp:lineTo x="20766" y="0"/>
                <wp:lineTo x="0" y="0"/>
              </wp:wrapPolygon>
            </wp:wrapTight>
            <wp:docPr id="5" name="Obraz 5" descr="Pielęgniarka radzi – Gminny Żłobek nr 1 – Konstancin-Jezi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lęgniarka radzi – Gminny Żłobek nr 1 – Konstancin-Jezio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B9B">
        <w:rPr>
          <w:b/>
          <w:lang w:val="pl-PL"/>
        </w:rPr>
        <w:t>anisław Jachowicz</w:t>
      </w:r>
    </w:p>
    <w:p w14:paraId="522D36C2" w14:textId="77777777" w:rsidR="00621096" w:rsidRPr="00721DB0" w:rsidRDefault="00621096" w:rsidP="00621096">
      <w:pPr>
        <w:jc w:val="left"/>
        <w:rPr>
          <w:b/>
          <w:sz w:val="32"/>
          <w:szCs w:val="32"/>
          <w:lang w:val="pl-PL"/>
        </w:rPr>
      </w:pPr>
      <w:r w:rsidRPr="00721DB0">
        <w:rPr>
          <w:b/>
          <w:sz w:val="32"/>
          <w:szCs w:val="32"/>
          <w:lang w:val="pl-PL"/>
        </w:rPr>
        <w:t xml:space="preserve">Chory Kotek </w:t>
      </w:r>
    </w:p>
    <w:p w14:paraId="2B9A8D64" w14:textId="77777777" w:rsidR="00621096" w:rsidRPr="00721DB0" w:rsidRDefault="00621096" w:rsidP="00621096">
      <w:pPr>
        <w:jc w:val="left"/>
        <w:rPr>
          <w:sz w:val="28"/>
          <w:szCs w:val="28"/>
          <w:lang w:val="pl-PL"/>
        </w:rPr>
      </w:pPr>
    </w:p>
    <w:p w14:paraId="632EF1CB" w14:textId="77777777" w:rsidR="00621096" w:rsidRPr="00721DB0" w:rsidRDefault="00621096" w:rsidP="00621096">
      <w:pPr>
        <w:jc w:val="left"/>
        <w:rPr>
          <w:lang w:val="pl-PL"/>
        </w:rPr>
      </w:pPr>
      <w:r w:rsidRPr="00721DB0">
        <w:rPr>
          <w:lang w:val="pl-PL"/>
        </w:rPr>
        <w:t>Pan kotek był chory i leżał w łóżeczku,</w:t>
      </w:r>
    </w:p>
    <w:p w14:paraId="1AFEE8FE" w14:textId="001F73DE" w:rsidR="00621096" w:rsidRPr="00721DB0" w:rsidRDefault="00621096" w:rsidP="00621096">
      <w:pPr>
        <w:jc w:val="left"/>
        <w:rPr>
          <w:lang w:val="pl-PL"/>
        </w:rPr>
      </w:pPr>
      <w:r w:rsidRPr="00721DB0">
        <w:rPr>
          <w:lang w:val="pl-PL"/>
        </w:rPr>
        <w:t>I przyszedł p</w:t>
      </w:r>
      <w:r w:rsidR="00721DB0" w:rsidRPr="00721DB0">
        <w:rPr>
          <w:lang w:val="pl-PL"/>
        </w:rPr>
        <w:t>an</w:t>
      </w:r>
      <w:r w:rsidRPr="00721DB0">
        <w:rPr>
          <w:lang w:val="pl-PL"/>
        </w:rPr>
        <w:t xml:space="preserve"> doktor: „Jak się masz, koteczku”!</w:t>
      </w:r>
    </w:p>
    <w:p w14:paraId="403D0F7F" w14:textId="22D32A2A" w:rsidR="00621096" w:rsidRPr="00721DB0" w:rsidRDefault="00621096" w:rsidP="00621096">
      <w:pPr>
        <w:jc w:val="left"/>
        <w:rPr>
          <w:lang w:val="pl-PL"/>
        </w:rPr>
      </w:pPr>
      <w:r w:rsidRPr="00721DB0">
        <w:rPr>
          <w:lang w:val="pl-PL"/>
        </w:rPr>
        <w:t>— „Źle bardzo...” — i łapkę wyciągnął do niego.</w:t>
      </w:r>
    </w:p>
    <w:p w14:paraId="1A055531" w14:textId="59A1FAA9" w:rsidR="00721DB0" w:rsidRPr="00721DB0" w:rsidRDefault="00721DB0" w:rsidP="00621096">
      <w:pPr>
        <w:jc w:val="left"/>
        <w:rPr>
          <w:lang w:val="pl-PL"/>
        </w:rPr>
      </w:pPr>
    </w:p>
    <w:p w14:paraId="361A18A3" w14:textId="77777777" w:rsidR="00721DB0" w:rsidRPr="00721DB0" w:rsidRDefault="00721DB0" w:rsidP="00621096">
      <w:pPr>
        <w:jc w:val="left"/>
        <w:rPr>
          <w:lang w:val="pl-PL"/>
        </w:rPr>
      </w:pPr>
    </w:p>
    <w:p w14:paraId="01884FF6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Wziął za puls pan doktor poważnie chorego,</w:t>
      </w:r>
    </w:p>
    <w:p w14:paraId="65703528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I dziwy mu prawi: — „Zanadto się jadło,</w:t>
      </w:r>
    </w:p>
    <w:p w14:paraId="1CB4207E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Co gorsza, nie myszki, lecz szynki i sadło;</w:t>
      </w:r>
    </w:p>
    <w:p w14:paraId="454F425D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Źle bardzo... gorączka! źle bardzo, koteczku!</w:t>
      </w:r>
    </w:p>
    <w:p w14:paraId="0CB1B34B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Oj! długo ty, długo poleżysz w łóżeczku,</w:t>
      </w:r>
    </w:p>
    <w:p w14:paraId="1837FEFE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I nic jeść nie będziesz, kleiczek i basta:</w:t>
      </w:r>
    </w:p>
    <w:p w14:paraId="373E1956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Broń Boże kiełbaski, słoninki lub ciasta!”</w:t>
      </w:r>
    </w:p>
    <w:p w14:paraId="645EC185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— „A myszki nie można? — zapyta koteczek —</w:t>
      </w:r>
    </w:p>
    <w:p w14:paraId="2232FDE2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Lub z ptaszka małego choć z parę udeczek?"</w:t>
      </w:r>
    </w:p>
    <w:p w14:paraId="19429687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 xml:space="preserve">— „Broń Boże! Pijawki i </w:t>
      </w:r>
      <w:proofErr w:type="spellStart"/>
      <w:r w:rsidRPr="00721DB0">
        <w:rPr>
          <w:lang w:val="pl-PL"/>
        </w:rPr>
        <w:t>dyjeta</w:t>
      </w:r>
      <w:proofErr w:type="spellEnd"/>
      <w:r w:rsidRPr="00721DB0">
        <w:rPr>
          <w:lang w:val="pl-PL"/>
        </w:rPr>
        <w:t xml:space="preserve"> ścisła!</w:t>
      </w:r>
    </w:p>
    <w:p w14:paraId="2A958133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Od tego pomyślność w leczeniu zawisła”.</w:t>
      </w:r>
    </w:p>
    <w:p w14:paraId="448A584B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I leżał koteczek; kiełbaski i kiszki</w:t>
      </w:r>
    </w:p>
    <w:p w14:paraId="0A6A1C20" w14:textId="222FE6A1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Nie tknięte, z</w:t>
      </w:r>
      <w:r w:rsidR="00721DB0" w:rsidRPr="00721DB0">
        <w:rPr>
          <w:lang w:val="pl-PL"/>
        </w:rPr>
        <w:t xml:space="preserve"> </w:t>
      </w:r>
      <w:r w:rsidRPr="00721DB0">
        <w:rPr>
          <w:lang w:val="pl-PL"/>
        </w:rPr>
        <w:t>daleka pachniały mu myszki.</w:t>
      </w:r>
    </w:p>
    <w:p w14:paraId="23C5BA2A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Patrzcie, jak złe łakomstwo! Kotek przebrał miarę;</w:t>
      </w:r>
    </w:p>
    <w:p w14:paraId="73839C1F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Musiał więc nieboraczek srogą ponieść karę.</w:t>
      </w:r>
    </w:p>
    <w:p w14:paraId="1B093A50" w14:textId="77777777" w:rsidR="00621096" w:rsidRPr="00721DB0" w:rsidRDefault="00621096" w:rsidP="00721DB0">
      <w:pPr>
        <w:rPr>
          <w:lang w:val="pl-PL"/>
        </w:rPr>
      </w:pPr>
      <w:r w:rsidRPr="00721DB0">
        <w:rPr>
          <w:lang w:val="pl-PL"/>
        </w:rPr>
        <w:t>Tak się i z wami dziateczki stać może;</w:t>
      </w:r>
    </w:p>
    <w:p w14:paraId="711B4DD5" w14:textId="2EA2983D" w:rsidR="00A54316" w:rsidRDefault="00621096" w:rsidP="00721DB0">
      <w:pPr>
        <w:rPr>
          <w:lang w:val="pl-PL"/>
        </w:rPr>
      </w:pPr>
      <w:r w:rsidRPr="00721DB0">
        <w:rPr>
          <w:lang w:val="pl-PL"/>
        </w:rPr>
        <w:t>Od łakomstwa strzeż was Boże!</w:t>
      </w:r>
    </w:p>
    <w:p w14:paraId="2EB73A7F" w14:textId="77777777" w:rsidR="00721DB0" w:rsidRPr="00721DB0" w:rsidRDefault="00721DB0" w:rsidP="00721DB0">
      <w:pPr>
        <w:rPr>
          <w:lang w:val="pl-PL"/>
        </w:rPr>
      </w:pPr>
    </w:p>
    <w:p w14:paraId="30610E49" w14:textId="504E22CB" w:rsidR="00721DB0" w:rsidRDefault="00721DB0" w:rsidP="00721DB0">
      <w:pPr>
        <w:rPr>
          <w:b/>
          <w:bCs/>
          <w:sz w:val="28"/>
          <w:szCs w:val="28"/>
          <w:lang w:val="pl-PL"/>
        </w:rPr>
      </w:pPr>
      <w:r w:rsidRPr="00721DB0">
        <w:rPr>
          <w:b/>
          <w:bCs/>
          <w:sz w:val="28"/>
          <w:szCs w:val="28"/>
          <w:lang w:val="pl-PL"/>
        </w:rPr>
        <w:t>Odpowiedz na pytania:</w:t>
      </w:r>
    </w:p>
    <w:p w14:paraId="6099964B" w14:textId="77777777" w:rsidR="00721DB0" w:rsidRPr="00721DB0" w:rsidRDefault="00721DB0" w:rsidP="00721DB0">
      <w:pPr>
        <w:rPr>
          <w:b/>
          <w:bCs/>
          <w:sz w:val="28"/>
          <w:szCs w:val="28"/>
          <w:lang w:val="pl-PL"/>
        </w:rPr>
      </w:pPr>
    </w:p>
    <w:p w14:paraId="706C0C81" w14:textId="3CAE127F" w:rsidR="00721DB0" w:rsidRPr="00721DB0" w:rsidRDefault="00721DB0" w:rsidP="00721DB0">
      <w:pPr>
        <w:pStyle w:val="Akapitzlist"/>
        <w:numPr>
          <w:ilvl w:val="0"/>
          <w:numId w:val="4"/>
        </w:numPr>
        <w:jc w:val="left"/>
        <w:rPr>
          <w:lang w:val="pl-PL"/>
        </w:rPr>
      </w:pPr>
      <w:r w:rsidRPr="00721DB0">
        <w:rPr>
          <w:lang w:val="pl-PL"/>
        </w:rPr>
        <w:t>Dlaczego pan kotek zachorował?</w:t>
      </w:r>
    </w:p>
    <w:p w14:paraId="413054D6" w14:textId="4B610F67" w:rsidR="00721DB0" w:rsidRPr="00721DB0" w:rsidRDefault="00721DB0" w:rsidP="00721DB0">
      <w:pPr>
        <w:pStyle w:val="Akapitzlist"/>
        <w:numPr>
          <w:ilvl w:val="0"/>
          <w:numId w:val="4"/>
        </w:numPr>
        <w:jc w:val="left"/>
        <w:rPr>
          <w:lang w:val="pl-PL"/>
        </w:rPr>
      </w:pPr>
      <w:r w:rsidRPr="00721DB0">
        <w:rPr>
          <w:lang w:val="pl-PL"/>
        </w:rPr>
        <w:t xml:space="preserve"> Jakie lekarstwo przepisał pan doktor kotkowi?</w:t>
      </w:r>
    </w:p>
    <w:p w14:paraId="663FFD48" w14:textId="70DAC449" w:rsidR="00721DB0" w:rsidRDefault="00721DB0" w:rsidP="00721DB0">
      <w:pPr>
        <w:pStyle w:val="Akapitzlist"/>
        <w:numPr>
          <w:ilvl w:val="0"/>
          <w:numId w:val="4"/>
        </w:numPr>
        <w:jc w:val="left"/>
        <w:rPr>
          <w:lang w:val="pl-PL"/>
        </w:rPr>
      </w:pPr>
      <w:r w:rsidRPr="00721DB0">
        <w:rPr>
          <w:lang w:val="pl-PL"/>
        </w:rPr>
        <w:t>Czy kotek stosował się do zaleceń doktora?</w:t>
      </w:r>
    </w:p>
    <w:p w14:paraId="13A91344" w14:textId="0FF1152E" w:rsidR="00F87E65" w:rsidRPr="00F87E65" w:rsidRDefault="00F87E65" w:rsidP="00721DB0">
      <w:pPr>
        <w:pStyle w:val="Akapitzlist"/>
        <w:numPr>
          <w:ilvl w:val="0"/>
          <w:numId w:val="4"/>
        </w:numPr>
        <w:jc w:val="left"/>
        <w:rPr>
          <w:lang w:val="pl-PL"/>
        </w:rPr>
      </w:pPr>
      <w:r>
        <w:rPr>
          <w:lang w:val="pl-PL"/>
        </w:rPr>
        <w:t xml:space="preserve">Jaki morał zawiera wiersz? </w:t>
      </w:r>
      <w:r w:rsidRPr="00F87E65">
        <w:rPr>
          <w:b/>
          <w:bCs/>
          <w:lang w:val="pl-PL"/>
        </w:rPr>
        <w:t>Morał</w:t>
      </w:r>
      <w:r>
        <w:rPr>
          <w:lang w:val="pl-PL"/>
        </w:rPr>
        <w:t xml:space="preserve"> – to inaczej pouczenie, to to, czego możemy się nauczyć czytając ten wiersz. </w:t>
      </w:r>
    </w:p>
    <w:sectPr w:rsidR="00F87E65" w:rsidRPr="00F87E65" w:rsidSect="00721DB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24"/>
    <w:multiLevelType w:val="hybridMultilevel"/>
    <w:tmpl w:val="7C1CD1E4"/>
    <w:lvl w:ilvl="0" w:tplc="9DE8562E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F2943"/>
    <w:multiLevelType w:val="hybridMultilevel"/>
    <w:tmpl w:val="CAEC7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F60"/>
    <w:multiLevelType w:val="hybridMultilevel"/>
    <w:tmpl w:val="E4F2B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2A07"/>
    <w:multiLevelType w:val="hybridMultilevel"/>
    <w:tmpl w:val="2F460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6B"/>
    <w:rsid w:val="001E0C3F"/>
    <w:rsid w:val="002E7ECB"/>
    <w:rsid w:val="004F6229"/>
    <w:rsid w:val="00621096"/>
    <w:rsid w:val="00721DB0"/>
    <w:rsid w:val="0081422C"/>
    <w:rsid w:val="00A54316"/>
    <w:rsid w:val="00AF4A59"/>
    <w:rsid w:val="00B358C9"/>
    <w:rsid w:val="00B64B9B"/>
    <w:rsid w:val="00D60F58"/>
    <w:rsid w:val="00DB3F6B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D51"/>
  <w15:chartTrackingRefBased/>
  <w15:docId w15:val="{D1FE1D38-F43B-443B-9CAB-36F70A26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316"/>
    <w:pPr>
      <w:ind w:left="720"/>
      <w:contextualSpacing/>
    </w:pPr>
  </w:style>
  <w:style w:type="table" w:styleId="Tabela-Siatka">
    <w:name w:val="Table Grid"/>
    <w:basedOn w:val="Standardowy"/>
    <w:uiPriority w:val="39"/>
    <w:rsid w:val="0062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atibell</dc:creator>
  <cp:keywords/>
  <dc:description/>
  <cp:lastModifiedBy>artur bellgrau</cp:lastModifiedBy>
  <cp:revision>7</cp:revision>
  <cp:lastPrinted>2019-01-25T18:01:00Z</cp:lastPrinted>
  <dcterms:created xsi:type="dcterms:W3CDTF">2017-09-14T10:21:00Z</dcterms:created>
  <dcterms:modified xsi:type="dcterms:W3CDTF">2020-04-20T13:33:00Z</dcterms:modified>
</cp:coreProperties>
</file>